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229C" w14:textId="184E8891" w:rsidR="00065D7D" w:rsidRDefault="00065D7D" w:rsidP="00EC1BE5">
      <w:pPr>
        <w:jc w:val="center"/>
        <w:rPr>
          <w:b/>
          <w:bCs/>
        </w:rPr>
      </w:pPr>
      <w:proofErr w:type="spellStart"/>
      <w:r>
        <w:rPr>
          <w:b/>
          <w:bCs/>
        </w:rPr>
        <w:t>EnduraMat</w:t>
      </w:r>
      <w:proofErr w:type="spellEnd"/>
      <w:r w:rsidR="003760E5" w:rsidRPr="003760E5">
        <w:rPr>
          <w:b/>
          <w:bCs/>
        </w:rPr>
        <w:t>™</w:t>
      </w:r>
      <w:r w:rsidR="00821D02">
        <w:rPr>
          <w:b/>
          <w:bCs/>
        </w:rPr>
        <w:t xml:space="preserve"> 2400</w:t>
      </w:r>
      <w:r>
        <w:rPr>
          <w:b/>
          <w:bCs/>
        </w:rPr>
        <w:t xml:space="preserve"> </w:t>
      </w:r>
    </w:p>
    <w:p w14:paraId="50A4B366" w14:textId="77777777" w:rsidR="00EC1BE5" w:rsidRDefault="00EC1BE5" w:rsidP="00EC1BE5">
      <w:pPr>
        <w:jc w:val="center"/>
        <w:rPr>
          <w:b/>
          <w:bCs/>
        </w:rPr>
      </w:pPr>
    </w:p>
    <w:p w14:paraId="546B8028" w14:textId="1AA8EB77" w:rsidR="00065D7D" w:rsidRDefault="00065D7D" w:rsidP="00EC1BE5">
      <w:pPr>
        <w:spacing w:after="0"/>
        <w:rPr>
          <w:b/>
          <w:bCs/>
        </w:rPr>
      </w:pPr>
      <w:proofErr w:type="spellStart"/>
      <w:r>
        <w:rPr>
          <w:b/>
          <w:bCs/>
        </w:rPr>
        <w:t>EnduraMat</w:t>
      </w:r>
      <w:proofErr w:type="spellEnd"/>
      <w:r w:rsidR="003760E5" w:rsidRPr="003760E5">
        <w:rPr>
          <w:b/>
          <w:bCs/>
        </w:rPr>
        <w:t>™</w:t>
      </w:r>
      <w:r w:rsidR="00821D02">
        <w:rPr>
          <w:b/>
          <w:bCs/>
        </w:rPr>
        <w:t xml:space="preserve"> 2400</w:t>
      </w:r>
    </w:p>
    <w:p w14:paraId="0BFC52B3" w14:textId="1F569BDB" w:rsidR="00E16D44" w:rsidRDefault="00E16D44" w:rsidP="00E16D44">
      <w:pPr>
        <w:spacing w:after="0"/>
      </w:pPr>
      <w:proofErr w:type="spellStart"/>
      <w:r>
        <w:t>Schwerlast-Bodenschutzmatte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temporären</w:t>
      </w:r>
      <w:proofErr w:type="spellEnd"/>
      <w:r>
        <w:t xml:space="preserve"> </w:t>
      </w:r>
      <w:proofErr w:type="spellStart"/>
      <w:r>
        <w:t>Einsatz</w:t>
      </w:r>
      <w:proofErr w:type="spellEnd"/>
      <w:r>
        <w:t>.</w:t>
      </w:r>
      <w:r>
        <w:t xml:space="preserve"> </w:t>
      </w:r>
    </w:p>
    <w:p w14:paraId="38FFF444" w14:textId="77777777" w:rsidR="00E16D44" w:rsidRDefault="00E16D44" w:rsidP="00E16D44">
      <w:pPr>
        <w:spacing w:after="0"/>
      </w:pPr>
    </w:p>
    <w:p w14:paraId="087FC09C" w14:textId="69FD645B" w:rsidR="00E16D44" w:rsidRDefault="00E16D44" w:rsidP="00E16D44">
      <w:pPr>
        <w:spacing w:after="0"/>
      </w:pPr>
      <w:r>
        <w:t xml:space="preserve">Die </w:t>
      </w:r>
      <w:proofErr w:type="spellStart"/>
      <w:r>
        <w:t>EnduraMat</w:t>
      </w:r>
      <w:proofErr w:type="spellEnd"/>
      <w:r>
        <w:t xml:space="preserve"> 2400 hat</w:t>
      </w:r>
      <w:r>
        <w:t xml:space="preserve"> </w:t>
      </w:r>
      <w:r>
        <w:t xml:space="preserve">auf der </w:t>
      </w:r>
      <w:proofErr w:type="spellStart"/>
      <w:r>
        <w:t>Oberseite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enge</w:t>
      </w:r>
      <w:proofErr w:type="spellEnd"/>
      <w:r>
        <w:t xml:space="preserve"> </w:t>
      </w:r>
      <w:proofErr w:type="spellStart"/>
      <w:r>
        <w:t>Riffelung</w:t>
      </w:r>
      <w:proofErr w:type="spellEnd"/>
      <w:r>
        <w:t xml:space="preserve"> und auf der</w:t>
      </w:r>
      <w:r>
        <w:t xml:space="preserve"> </w:t>
      </w:r>
      <w:proofErr w:type="spellStart"/>
      <w:r>
        <w:t>Unterseite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breite</w:t>
      </w:r>
      <w:proofErr w:type="spellEnd"/>
      <w:r>
        <w:t xml:space="preserve"> </w:t>
      </w:r>
      <w:proofErr w:type="spellStart"/>
      <w:r>
        <w:t>Riffelung</w:t>
      </w:r>
      <w:proofErr w:type="spellEnd"/>
      <w:r>
        <w:t xml:space="preserve"> </w:t>
      </w:r>
      <w:r>
        <w:t xml:space="preserve">und </w:t>
      </w:r>
      <w:proofErr w:type="spellStart"/>
      <w:r>
        <w:t>eignet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damit</w:t>
      </w:r>
      <w:proofErr w:type="spellEnd"/>
      <w:r>
        <w:t xml:space="preserve"> </w:t>
      </w:r>
      <w:proofErr w:type="spellStart"/>
      <w:r>
        <w:t>sowohl</w:t>
      </w:r>
      <w:proofErr w:type="spellEnd"/>
      <w:r>
        <w:t xml:space="preserve"> </w:t>
      </w:r>
      <w:r>
        <w:t xml:space="preserve">für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für</w:t>
      </w:r>
      <w:r>
        <w:t xml:space="preserve"> </w:t>
      </w:r>
      <w:proofErr w:type="spellStart"/>
      <w:r>
        <w:t>Fußgänger</w:t>
      </w:r>
      <w:proofErr w:type="spellEnd"/>
      <w:r>
        <w:t>.</w:t>
      </w:r>
    </w:p>
    <w:p w14:paraId="614FD94B" w14:textId="77777777" w:rsidR="00E16D44" w:rsidRDefault="00E16D44" w:rsidP="00E16D44">
      <w:pPr>
        <w:spacing w:after="0"/>
      </w:pPr>
    </w:p>
    <w:p w14:paraId="3DD89AF8" w14:textId="1E40C986" w:rsidR="00821D02" w:rsidRDefault="00E16D44" w:rsidP="00E16D44">
      <w:pPr>
        <w:spacing w:after="0"/>
      </w:pPr>
      <w:proofErr w:type="spellStart"/>
      <w:r>
        <w:t>Aus</w:t>
      </w:r>
      <w:proofErr w:type="spellEnd"/>
      <w:r>
        <w:t xml:space="preserve"> </w:t>
      </w:r>
      <w:proofErr w:type="spellStart"/>
      <w:r>
        <w:t>widerstandsfähigem</w:t>
      </w:r>
      <w:proofErr w:type="spellEnd"/>
      <w:r>
        <w:t xml:space="preserve"> </w:t>
      </w:r>
      <w:proofErr w:type="spellStart"/>
      <w:r>
        <w:t>recycelten</w:t>
      </w:r>
      <w:proofErr w:type="spellEnd"/>
      <w:r>
        <w:t xml:space="preserve"> </w:t>
      </w:r>
      <w:proofErr w:type="spellStart"/>
      <w:r>
        <w:t>Plastik</w:t>
      </w:r>
      <w:proofErr w:type="spellEnd"/>
      <w:r>
        <w:t xml:space="preserve"> </w:t>
      </w:r>
      <w:proofErr w:type="spellStart"/>
      <w:r>
        <w:t>hergestellt</w:t>
      </w:r>
      <w:proofErr w:type="spellEnd"/>
      <w:r>
        <w:t>,</w:t>
      </w:r>
      <w:r>
        <w:t xml:space="preserve"> </w:t>
      </w:r>
      <w:r>
        <w:t xml:space="preserve">ideal für </w:t>
      </w:r>
      <w:proofErr w:type="spellStart"/>
      <w:r>
        <w:t>umweltbewusste</w:t>
      </w:r>
      <w:proofErr w:type="spellEnd"/>
      <w:r>
        <w:t xml:space="preserve"> </w:t>
      </w:r>
      <w:proofErr w:type="spellStart"/>
      <w:r>
        <w:t>Baustellen</w:t>
      </w:r>
      <w:proofErr w:type="spellEnd"/>
      <w:r>
        <w:t xml:space="preserve">.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Vielzahl</w:t>
      </w:r>
      <w:proofErr w:type="spellEnd"/>
      <w:r>
        <w:t xml:space="preserve"> </w:t>
      </w:r>
      <w:r>
        <w:t xml:space="preserve">von </w:t>
      </w:r>
      <w:proofErr w:type="spellStart"/>
      <w:r>
        <w:t>Konnektoren</w:t>
      </w:r>
      <w:proofErr w:type="spellEnd"/>
      <w:r>
        <w:t xml:space="preserve"> und </w:t>
      </w:r>
      <w:proofErr w:type="spellStart"/>
      <w:r>
        <w:t>anderen</w:t>
      </w:r>
      <w:proofErr w:type="spellEnd"/>
      <w:r>
        <w:t xml:space="preserve"> </w:t>
      </w:r>
      <w:proofErr w:type="spellStart"/>
      <w:r>
        <w:t>metrischen</w:t>
      </w:r>
      <w:proofErr w:type="spellEnd"/>
      <w:r>
        <w:t xml:space="preserve"> </w:t>
      </w:r>
      <w:proofErr w:type="spellStart"/>
      <w:r>
        <w:t>Bodenschutzmatten</w:t>
      </w:r>
      <w:proofErr w:type="spellEnd"/>
      <w:r>
        <w:t xml:space="preserve"> </w:t>
      </w:r>
      <w:proofErr w:type="spellStart"/>
      <w:r>
        <w:t>kompatibel</w:t>
      </w:r>
      <w:proofErr w:type="spellEnd"/>
      <w:r>
        <w:t>.</w:t>
      </w:r>
    </w:p>
    <w:p w14:paraId="0B246301" w14:textId="77777777" w:rsidR="00E16D44" w:rsidRDefault="00E16D44" w:rsidP="00E16D44">
      <w:pPr>
        <w:spacing w:after="0"/>
      </w:pPr>
    </w:p>
    <w:p w14:paraId="2980AF85" w14:textId="77777777" w:rsidR="00E16D44" w:rsidRPr="00E16D44" w:rsidRDefault="00E16D44" w:rsidP="00E16D44">
      <w:pPr>
        <w:spacing w:after="0" w:line="240" w:lineRule="auto"/>
      </w:pPr>
      <w:proofErr w:type="spellStart"/>
      <w:r w:rsidRPr="00E16D44">
        <w:rPr>
          <w:b/>
          <w:bCs/>
        </w:rPr>
        <w:t>Produktvorteile</w:t>
      </w:r>
      <w:proofErr w:type="spellEnd"/>
    </w:p>
    <w:p w14:paraId="63E9AC63" w14:textId="57C36825" w:rsidR="00821D02" w:rsidRDefault="00E16D44" w:rsidP="00E16D44">
      <w:pPr>
        <w:numPr>
          <w:ilvl w:val="0"/>
          <w:numId w:val="2"/>
        </w:numPr>
        <w:spacing w:after="0" w:line="240" w:lineRule="auto"/>
      </w:pPr>
      <w:proofErr w:type="spellStart"/>
      <w:r>
        <w:t>Kompatibel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Vielzahl</w:t>
      </w:r>
      <w:proofErr w:type="spellEnd"/>
      <w:r>
        <w:t xml:space="preserve"> </w:t>
      </w:r>
      <w:proofErr w:type="spellStart"/>
      <w:r>
        <w:t>Konnektoren</w:t>
      </w:r>
      <w:proofErr w:type="spellEnd"/>
    </w:p>
    <w:p w14:paraId="70CACB62" w14:textId="2CC589D4" w:rsidR="00E16D44" w:rsidRDefault="00E16D44" w:rsidP="00E16D44">
      <w:pPr>
        <w:numPr>
          <w:ilvl w:val="0"/>
          <w:numId w:val="2"/>
        </w:numPr>
        <w:spacing w:after="0" w:line="240" w:lineRule="auto"/>
      </w:pPr>
      <w:proofErr w:type="spellStart"/>
      <w:r>
        <w:t>Einfach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vorhandenen</w:t>
      </w:r>
      <w:proofErr w:type="spellEnd"/>
      <w:r>
        <w:t xml:space="preserve"> </w:t>
      </w:r>
      <w:proofErr w:type="spellStart"/>
      <w:r>
        <w:t>Bodenschutzmatten</w:t>
      </w:r>
      <w:proofErr w:type="spellEnd"/>
      <w:r>
        <w:t xml:space="preserve"> </w:t>
      </w:r>
      <w:proofErr w:type="spellStart"/>
      <w:r>
        <w:t>kombinierbar</w:t>
      </w:r>
      <w:proofErr w:type="spellEnd"/>
    </w:p>
    <w:p w14:paraId="4DFD9B44" w14:textId="2551A348" w:rsidR="00E16D44" w:rsidRDefault="00E16D44" w:rsidP="00E16D44">
      <w:pPr>
        <w:numPr>
          <w:ilvl w:val="0"/>
          <w:numId w:val="2"/>
        </w:numPr>
        <w:spacing w:after="0" w:line="240" w:lineRule="auto"/>
      </w:pPr>
      <w:proofErr w:type="spellStart"/>
      <w:r>
        <w:t>Mit</w:t>
      </w:r>
      <w:proofErr w:type="spellEnd"/>
      <w:r>
        <w:t xml:space="preserve"> den Standard-</w:t>
      </w:r>
      <w:proofErr w:type="spellStart"/>
      <w:r>
        <w:t>Verbindern</w:t>
      </w:r>
      <w:proofErr w:type="spellEnd"/>
      <w:r>
        <w:t xml:space="preserve"> von</w:t>
      </w:r>
      <w:r>
        <w:t xml:space="preserve"> </w:t>
      </w:r>
      <w:r>
        <w:t xml:space="preserve">Oxford Plastics schnell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</w:p>
    <w:p w14:paraId="2237D3A9" w14:textId="397520E2" w:rsidR="00E16D44" w:rsidRDefault="00E16D44" w:rsidP="003C4AA5">
      <w:pPr>
        <w:numPr>
          <w:ilvl w:val="0"/>
          <w:numId w:val="2"/>
        </w:numPr>
        <w:spacing w:after="0" w:line="240" w:lineRule="auto"/>
      </w:pPr>
      <w:proofErr w:type="spellStart"/>
      <w:r>
        <w:t>Mit</w:t>
      </w:r>
      <w:proofErr w:type="spellEnd"/>
      <w:r>
        <w:t xml:space="preserve"> den 4-fach </w:t>
      </w:r>
      <w:proofErr w:type="spellStart"/>
      <w:r>
        <w:t>Schwerlast</w:t>
      </w:r>
      <w:proofErr w:type="spellEnd"/>
      <w:r>
        <w:t>-</w:t>
      </w:r>
      <w:r>
        <w:t xml:space="preserve"> </w:t>
      </w:r>
      <w:proofErr w:type="spellStart"/>
      <w:r>
        <w:t>Verbindern</w:t>
      </w:r>
      <w:proofErr w:type="spellEnd"/>
      <w:r>
        <w:t xml:space="preserve"> von Oxford Plastics</w:t>
      </w:r>
      <w:r>
        <w:t xml:space="preserve"> </w:t>
      </w:r>
      <w:proofErr w:type="spellStart"/>
      <w:r>
        <w:t>auch</w:t>
      </w:r>
      <w:proofErr w:type="spellEnd"/>
      <w:r>
        <w:t xml:space="preserve"> für </w:t>
      </w:r>
      <w:proofErr w:type="spellStart"/>
      <w:r>
        <w:t>langfristige</w:t>
      </w:r>
      <w:proofErr w:type="spellEnd"/>
      <w:r>
        <w:t xml:space="preserve"> </w:t>
      </w:r>
      <w:proofErr w:type="spellStart"/>
      <w:r>
        <w:t>Einsätze</w:t>
      </w:r>
      <w:proofErr w:type="spellEnd"/>
      <w:r>
        <w:t xml:space="preserve"> und</w:t>
      </w:r>
      <w:r>
        <w:t xml:space="preserve"> </w:t>
      </w:r>
      <w:proofErr w:type="spellStart"/>
      <w:r>
        <w:t>Schwerlast-Verkehr</w:t>
      </w:r>
      <w:proofErr w:type="spellEnd"/>
      <w:r>
        <w:t xml:space="preserve"> </w:t>
      </w:r>
      <w:proofErr w:type="spellStart"/>
      <w:r>
        <w:t>geeignet</w:t>
      </w:r>
      <w:proofErr w:type="spellEnd"/>
    </w:p>
    <w:p w14:paraId="60738403" w14:textId="5557D6FB" w:rsidR="00E16D44" w:rsidRDefault="00E16D44" w:rsidP="00E16D44">
      <w:pPr>
        <w:numPr>
          <w:ilvl w:val="0"/>
          <w:numId w:val="2"/>
        </w:numPr>
        <w:spacing w:after="0" w:line="240" w:lineRule="auto"/>
      </w:pPr>
      <w:r>
        <w:t xml:space="preserve">8 </w:t>
      </w:r>
      <w:proofErr w:type="spellStart"/>
      <w:r>
        <w:t>integrierte</w:t>
      </w:r>
      <w:proofErr w:type="spellEnd"/>
      <w:r>
        <w:t xml:space="preserve"> Griffe für </w:t>
      </w:r>
      <w:proofErr w:type="spellStart"/>
      <w:r>
        <w:t>einfaches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 und Transport</w:t>
      </w:r>
    </w:p>
    <w:p w14:paraId="029CAF58" w14:textId="3CBAC034" w:rsidR="00E16D44" w:rsidRDefault="00E16D44" w:rsidP="00F26695">
      <w:pPr>
        <w:numPr>
          <w:ilvl w:val="0"/>
          <w:numId w:val="2"/>
        </w:numPr>
        <w:spacing w:after="0" w:line="240" w:lineRule="auto"/>
      </w:pPr>
      <w:proofErr w:type="spellStart"/>
      <w:r>
        <w:t>Unterschiedliche</w:t>
      </w:r>
      <w:proofErr w:type="spellEnd"/>
      <w:r>
        <w:t xml:space="preserve"> </w:t>
      </w:r>
      <w:proofErr w:type="spellStart"/>
      <w:r>
        <w:t>Riffelungen</w:t>
      </w:r>
      <w:proofErr w:type="spellEnd"/>
      <w:r>
        <w:t xml:space="preserve"> auf</w:t>
      </w:r>
      <w:r>
        <w:t xml:space="preserve"> </w:t>
      </w:r>
      <w:r>
        <w:t xml:space="preserve">Ober- und </w:t>
      </w:r>
      <w:proofErr w:type="spellStart"/>
      <w:r>
        <w:t>Unterseite</w:t>
      </w:r>
      <w:proofErr w:type="spellEnd"/>
      <w:r>
        <w:t xml:space="preserve"> für </w:t>
      </w:r>
      <w:proofErr w:type="spellStart"/>
      <w:r>
        <w:t>Fahrzeuge</w:t>
      </w:r>
      <w:proofErr w:type="spellEnd"/>
      <w:r>
        <w:t xml:space="preserve"> </w:t>
      </w:r>
      <w:r>
        <w:t xml:space="preserve">und </w:t>
      </w:r>
      <w:proofErr w:type="spellStart"/>
      <w:r>
        <w:t>Fußgänger</w:t>
      </w:r>
      <w:proofErr w:type="spellEnd"/>
    </w:p>
    <w:p w14:paraId="50F984C0" w14:textId="338AC66C" w:rsidR="00E16D44" w:rsidRDefault="00E16D44" w:rsidP="00E16D44">
      <w:pPr>
        <w:numPr>
          <w:ilvl w:val="0"/>
          <w:numId w:val="2"/>
        </w:numPr>
        <w:spacing w:after="0" w:line="240" w:lineRule="auto"/>
      </w:pPr>
      <w:proofErr w:type="spellStart"/>
      <w:r>
        <w:t>Aus</w:t>
      </w:r>
      <w:proofErr w:type="spellEnd"/>
      <w:r>
        <w:t xml:space="preserve"> </w:t>
      </w:r>
      <w:proofErr w:type="spellStart"/>
      <w:r>
        <w:t>äußerst</w:t>
      </w:r>
      <w:proofErr w:type="spellEnd"/>
      <w:r>
        <w:t xml:space="preserve"> </w:t>
      </w:r>
      <w:proofErr w:type="spellStart"/>
      <w:r>
        <w:t>widerstandsfähigem</w:t>
      </w:r>
      <w:proofErr w:type="spellEnd"/>
      <w:r>
        <w:t xml:space="preserve"> </w:t>
      </w:r>
      <w:proofErr w:type="spellStart"/>
      <w:r>
        <w:t>recycelten</w:t>
      </w:r>
      <w:proofErr w:type="spellEnd"/>
      <w:r>
        <w:t xml:space="preserve"> </w:t>
      </w:r>
      <w:proofErr w:type="spellStart"/>
      <w:r>
        <w:t>Plastik</w:t>
      </w:r>
      <w:proofErr w:type="spellEnd"/>
      <w:r>
        <w:t xml:space="preserve"> </w:t>
      </w:r>
      <w:proofErr w:type="spellStart"/>
      <w:r>
        <w:t>hergestellt</w:t>
      </w:r>
      <w:proofErr w:type="spellEnd"/>
    </w:p>
    <w:p w14:paraId="66976DCB" w14:textId="51FB3875" w:rsidR="00E16D44" w:rsidRDefault="00E16D44" w:rsidP="007929FD">
      <w:pPr>
        <w:numPr>
          <w:ilvl w:val="0"/>
          <w:numId w:val="2"/>
        </w:numPr>
        <w:spacing w:after="0" w:line="240" w:lineRule="auto"/>
      </w:pPr>
      <w:r>
        <w:t>Standard-</w:t>
      </w:r>
      <w:proofErr w:type="spellStart"/>
      <w:r>
        <w:t>Farben</w:t>
      </w:r>
      <w:proofErr w:type="spellEnd"/>
      <w:r>
        <w:t xml:space="preserve"> </w:t>
      </w:r>
      <w:proofErr w:type="spellStart"/>
      <w:r>
        <w:t>grau</w:t>
      </w:r>
      <w:proofErr w:type="spellEnd"/>
      <w:r>
        <w:t xml:space="preserve"> und</w:t>
      </w:r>
      <w:r>
        <w:t xml:space="preserve"> </w:t>
      </w:r>
      <w:r>
        <w:t xml:space="preserve">schwarz, </w:t>
      </w:r>
      <w:proofErr w:type="spellStart"/>
      <w:r>
        <w:t>andere</w:t>
      </w:r>
      <w:proofErr w:type="spellEnd"/>
      <w:r>
        <w:t xml:space="preserve"> RAL </w:t>
      </w:r>
      <w:proofErr w:type="spellStart"/>
      <w:r>
        <w:t>Farben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Verwendung</w:t>
      </w:r>
      <w:proofErr w:type="spellEnd"/>
      <w:r>
        <w:t xml:space="preserve"> von </w:t>
      </w:r>
      <w:proofErr w:type="spellStart"/>
      <w:r>
        <w:t>Neumaterial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155DBE1E" w14:textId="2326A7C9" w:rsidR="00E16D44" w:rsidRDefault="00E16D44" w:rsidP="0068605B">
      <w:pPr>
        <w:numPr>
          <w:ilvl w:val="0"/>
          <w:numId w:val="2"/>
        </w:numPr>
        <w:spacing w:after="0" w:line="240" w:lineRule="auto"/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Anpassungen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Firmenlogo</w:t>
      </w:r>
      <w:proofErr w:type="spellEnd"/>
      <w:r>
        <w:t xml:space="preserve"> und -</w:t>
      </w:r>
      <w:proofErr w:type="spellStart"/>
      <w:r>
        <w:t>farbe</w:t>
      </w:r>
      <w:proofErr w:type="spellEnd"/>
      <w:r>
        <w:t xml:space="preserve"> auf</w:t>
      </w:r>
      <w:r>
        <w:t xml:space="preserve"> </w:t>
      </w:r>
      <w:proofErr w:type="spellStart"/>
      <w:r>
        <w:t>Anfrage</w:t>
      </w:r>
      <w:proofErr w:type="spellEnd"/>
      <w:r>
        <w:t xml:space="preserve"> </w:t>
      </w:r>
      <w:proofErr w:type="spellStart"/>
      <w:r>
        <w:t>möglich</w:t>
      </w:r>
      <w:proofErr w:type="spellEnd"/>
    </w:p>
    <w:p w14:paraId="143E579E" w14:textId="35C419E6" w:rsidR="00E16D44" w:rsidRDefault="00E16D44" w:rsidP="00ED7EDB">
      <w:pPr>
        <w:numPr>
          <w:ilvl w:val="0"/>
          <w:numId w:val="2"/>
        </w:numPr>
        <w:spacing w:after="0" w:line="240" w:lineRule="auto"/>
      </w:pPr>
      <w:proofErr w:type="spellStart"/>
      <w:r>
        <w:t>Recyclingprodukt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geschlossenem</w:t>
      </w:r>
      <w:proofErr w:type="spellEnd"/>
      <w:r>
        <w:t xml:space="preserve"> </w:t>
      </w:r>
      <w:proofErr w:type="spellStart"/>
      <w:r>
        <w:t>Kreislauf</w:t>
      </w:r>
      <w:proofErr w:type="spellEnd"/>
      <w:r>
        <w:t>:</w:t>
      </w:r>
      <w:r>
        <w:t xml:space="preserve"> </w:t>
      </w:r>
      <w:proofErr w:type="spellStart"/>
      <w:r>
        <w:t>hergestellt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recyceltem</w:t>
      </w:r>
      <w:proofErr w:type="spellEnd"/>
      <w:r>
        <w:t xml:space="preserve"> </w:t>
      </w:r>
      <w:proofErr w:type="spellStart"/>
      <w:r>
        <w:t>Plastik</w:t>
      </w:r>
      <w:proofErr w:type="spellEnd"/>
    </w:p>
    <w:p w14:paraId="250FAA41" w14:textId="37927821" w:rsidR="00E16D44" w:rsidRDefault="00E16D44" w:rsidP="006D52C8">
      <w:pPr>
        <w:numPr>
          <w:ilvl w:val="0"/>
          <w:numId w:val="2"/>
        </w:numPr>
        <w:spacing w:after="0" w:line="240" w:lineRule="auto"/>
      </w:pPr>
      <w:proofErr w:type="spellStart"/>
      <w:r>
        <w:t>Kann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Recycling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Wiederverwendung</w:t>
      </w:r>
      <w:proofErr w:type="spellEnd"/>
      <w:r>
        <w:t xml:space="preserve"> an Oxford</w:t>
      </w:r>
      <w:r>
        <w:t xml:space="preserve"> </w:t>
      </w:r>
      <w:r>
        <w:t xml:space="preserve">Plastics </w:t>
      </w:r>
      <w:proofErr w:type="spellStart"/>
      <w:r>
        <w:t>zurückgesendet</w:t>
      </w:r>
      <w:proofErr w:type="spellEnd"/>
      <w:r>
        <w:t xml:space="preserve"> </w:t>
      </w:r>
      <w:proofErr w:type="spellStart"/>
      <w:r>
        <w:t>werden</w:t>
      </w:r>
      <w:proofErr w:type="spellEnd"/>
    </w:p>
    <w:p w14:paraId="371DCF13" w14:textId="3FF9B552" w:rsidR="00065D7D" w:rsidRDefault="00065D7D" w:rsidP="00065D7D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5"/>
        <w:gridCol w:w="2054"/>
      </w:tblGrid>
      <w:tr w:rsidR="003760E5" w14:paraId="46765A5B" w14:textId="6A0556DF" w:rsidTr="00E16D44">
        <w:tc>
          <w:tcPr>
            <w:tcW w:w="2972" w:type="dxa"/>
          </w:tcPr>
          <w:p w14:paraId="0D9DD1AA" w14:textId="77777777" w:rsidR="003760E5" w:rsidRDefault="003760E5" w:rsidP="00572A0B"/>
        </w:tc>
        <w:tc>
          <w:tcPr>
            <w:tcW w:w="1985" w:type="dxa"/>
          </w:tcPr>
          <w:p w14:paraId="7A811E5A" w14:textId="664162F2" w:rsidR="003760E5" w:rsidRDefault="003760E5" w:rsidP="00572A0B">
            <w:proofErr w:type="spellStart"/>
            <w:r>
              <w:t>EnduraMat</w:t>
            </w:r>
            <w:proofErr w:type="spellEnd"/>
            <w:r w:rsidRPr="003760E5">
              <w:t>™</w:t>
            </w:r>
            <w:r w:rsidR="00821D02">
              <w:t xml:space="preserve"> 2400</w:t>
            </w:r>
          </w:p>
        </w:tc>
        <w:tc>
          <w:tcPr>
            <w:tcW w:w="1985" w:type="dxa"/>
          </w:tcPr>
          <w:p w14:paraId="6EE8CA5B" w14:textId="60473062" w:rsidR="003760E5" w:rsidRDefault="00E16D44" w:rsidP="00572A0B">
            <w:proofErr w:type="spellStart"/>
            <w:r w:rsidRPr="00E16D44">
              <w:t>Standardverbinder</w:t>
            </w:r>
            <w:proofErr w:type="spellEnd"/>
          </w:p>
        </w:tc>
        <w:tc>
          <w:tcPr>
            <w:tcW w:w="2054" w:type="dxa"/>
          </w:tcPr>
          <w:p w14:paraId="69E2AA69" w14:textId="18C9BBCA" w:rsidR="003760E5" w:rsidRDefault="00E16D44" w:rsidP="00572A0B">
            <w:proofErr w:type="spellStart"/>
            <w:r w:rsidRPr="00E16D44">
              <w:t>Schwerlastverbinder</w:t>
            </w:r>
            <w:proofErr w:type="spellEnd"/>
          </w:p>
        </w:tc>
      </w:tr>
      <w:tr w:rsidR="003760E5" w14:paraId="759D8CDD" w14:textId="37B07295" w:rsidTr="00E16D44">
        <w:tc>
          <w:tcPr>
            <w:tcW w:w="2972" w:type="dxa"/>
          </w:tcPr>
          <w:p w14:paraId="4575320B" w14:textId="7E0E4700" w:rsidR="003760E5" w:rsidRDefault="00E16D44" w:rsidP="00572A0B">
            <w:proofErr w:type="spellStart"/>
            <w:r w:rsidRPr="00E16D44">
              <w:t>Produktnummer</w:t>
            </w:r>
            <w:proofErr w:type="spellEnd"/>
          </w:p>
        </w:tc>
        <w:tc>
          <w:tcPr>
            <w:tcW w:w="1985" w:type="dxa"/>
          </w:tcPr>
          <w:p w14:paraId="3C0DB9CC" w14:textId="2E7FF1D9" w:rsidR="003760E5" w:rsidRDefault="003760E5" w:rsidP="00572A0B">
            <w:r>
              <w:t>0</w:t>
            </w:r>
            <w:r w:rsidR="00821D02">
              <w:t>751</w:t>
            </w:r>
          </w:p>
        </w:tc>
        <w:tc>
          <w:tcPr>
            <w:tcW w:w="1985" w:type="dxa"/>
          </w:tcPr>
          <w:p w14:paraId="10040B55" w14:textId="012BC094" w:rsidR="003760E5" w:rsidRDefault="003760E5" w:rsidP="00572A0B">
            <w:r>
              <w:t>0652</w:t>
            </w:r>
          </w:p>
        </w:tc>
        <w:tc>
          <w:tcPr>
            <w:tcW w:w="2054" w:type="dxa"/>
          </w:tcPr>
          <w:p w14:paraId="0728A250" w14:textId="60DCC70E" w:rsidR="003760E5" w:rsidRDefault="003760E5" w:rsidP="00572A0B">
            <w:r>
              <w:t>0648</w:t>
            </w:r>
          </w:p>
        </w:tc>
      </w:tr>
      <w:tr w:rsidR="003760E5" w14:paraId="606A01BF" w14:textId="3CE784EB" w:rsidTr="00E16D44">
        <w:tc>
          <w:tcPr>
            <w:tcW w:w="2972" w:type="dxa"/>
          </w:tcPr>
          <w:p w14:paraId="3831FE9C" w14:textId="1F395D9F" w:rsidR="003760E5" w:rsidRDefault="00E16D44" w:rsidP="00572A0B">
            <w:proofErr w:type="spellStart"/>
            <w:r w:rsidRPr="00E16D44">
              <w:t>Länge</w:t>
            </w:r>
            <w:proofErr w:type="spellEnd"/>
          </w:p>
        </w:tc>
        <w:tc>
          <w:tcPr>
            <w:tcW w:w="1985" w:type="dxa"/>
          </w:tcPr>
          <w:p w14:paraId="7101781E" w14:textId="5FCB5F62" w:rsidR="003760E5" w:rsidRDefault="003760E5" w:rsidP="00572A0B">
            <w:r>
              <w:t>2</w:t>
            </w:r>
            <w:r w:rsidR="00821D02">
              <w:t>400</w:t>
            </w:r>
            <w:r>
              <w:t>mm</w:t>
            </w:r>
          </w:p>
        </w:tc>
        <w:tc>
          <w:tcPr>
            <w:tcW w:w="1985" w:type="dxa"/>
          </w:tcPr>
          <w:p w14:paraId="01ADA06B" w14:textId="0F3DEDB5" w:rsidR="003760E5" w:rsidRDefault="003760E5" w:rsidP="00572A0B">
            <w:r>
              <w:t>95mm</w:t>
            </w:r>
          </w:p>
        </w:tc>
        <w:tc>
          <w:tcPr>
            <w:tcW w:w="2054" w:type="dxa"/>
          </w:tcPr>
          <w:p w14:paraId="18E30B82" w14:textId="136E6F15" w:rsidR="003760E5" w:rsidRDefault="003760E5" w:rsidP="00572A0B">
            <w:r>
              <w:t>178mm</w:t>
            </w:r>
          </w:p>
        </w:tc>
      </w:tr>
      <w:tr w:rsidR="003760E5" w14:paraId="0D51891B" w14:textId="593D2F6D" w:rsidTr="00E16D44">
        <w:tc>
          <w:tcPr>
            <w:tcW w:w="2972" w:type="dxa"/>
          </w:tcPr>
          <w:p w14:paraId="5DD1D720" w14:textId="623D360A" w:rsidR="003760E5" w:rsidRDefault="00E16D44" w:rsidP="00572A0B">
            <w:proofErr w:type="spellStart"/>
            <w:r w:rsidRPr="00E16D44">
              <w:t>Breite</w:t>
            </w:r>
            <w:proofErr w:type="spellEnd"/>
          </w:p>
        </w:tc>
        <w:tc>
          <w:tcPr>
            <w:tcW w:w="1985" w:type="dxa"/>
          </w:tcPr>
          <w:p w14:paraId="5636BF30" w14:textId="20123DC6" w:rsidR="003760E5" w:rsidRDefault="003760E5" w:rsidP="00572A0B">
            <w:r>
              <w:t>12</w:t>
            </w:r>
            <w:r w:rsidR="00821D02">
              <w:t>00</w:t>
            </w:r>
            <w:r>
              <w:t>mm</w:t>
            </w:r>
          </w:p>
        </w:tc>
        <w:tc>
          <w:tcPr>
            <w:tcW w:w="1985" w:type="dxa"/>
          </w:tcPr>
          <w:p w14:paraId="1ACDBE06" w14:textId="300C4E4F" w:rsidR="003760E5" w:rsidRDefault="003760E5" w:rsidP="00572A0B">
            <w:r>
              <w:t>132mm</w:t>
            </w:r>
          </w:p>
        </w:tc>
        <w:tc>
          <w:tcPr>
            <w:tcW w:w="2054" w:type="dxa"/>
          </w:tcPr>
          <w:p w14:paraId="1B514117" w14:textId="0065015F" w:rsidR="003760E5" w:rsidRDefault="003760E5" w:rsidP="00572A0B">
            <w:r>
              <w:t>178mm</w:t>
            </w:r>
          </w:p>
        </w:tc>
      </w:tr>
      <w:tr w:rsidR="003760E5" w14:paraId="0C290395" w14:textId="173AD6B1" w:rsidTr="00E16D44">
        <w:tc>
          <w:tcPr>
            <w:tcW w:w="2972" w:type="dxa"/>
          </w:tcPr>
          <w:p w14:paraId="0C057D2B" w14:textId="5890DBEE" w:rsidR="003760E5" w:rsidRDefault="00E16D44" w:rsidP="00572A0B">
            <w:proofErr w:type="spellStart"/>
            <w:r w:rsidRPr="00E16D44">
              <w:t>Höhe</w:t>
            </w:r>
            <w:proofErr w:type="spellEnd"/>
          </w:p>
        </w:tc>
        <w:tc>
          <w:tcPr>
            <w:tcW w:w="1985" w:type="dxa"/>
          </w:tcPr>
          <w:p w14:paraId="499FA27A" w14:textId="0ECACC16" w:rsidR="003760E5" w:rsidRDefault="003760E5" w:rsidP="00572A0B">
            <w:r>
              <w:t>1</w:t>
            </w:r>
            <w:r w:rsidR="00821D02">
              <w:t>8</w:t>
            </w:r>
            <w:r>
              <w:t>mm</w:t>
            </w:r>
          </w:p>
        </w:tc>
        <w:tc>
          <w:tcPr>
            <w:tcW w:w="1985" w:type="dxa"/>
          </w:tcPr>
          <w:p w14:paraId="287FABFA" w14:textId="1527047C" w:rsidR="003760E5" w:rsidRDefault="003760E5" w:rsidP="00572A0B">
            <w:r>
              <w:t>3mm</w:t>
            </w:r>
          </w:p>
        </w:tc>
        <w:tc>
          <w:tcPr>
            <w:tcW w:w="2054" w:type="dxa"/>
          </w:tcPr>
          <w:p w14:paraId="474AF4C7" w14:textId="565172C1" w:rsidR="003760E5" w:rsidRDefault="003C6AB6" w:rsidP="00572A0B">
            <w:r>
              <w:t>8mm</w:t>
            </w:r>
          </w:p>
        </w:tc>
      </w:tr>
      <w:tr w:rsidR="003760E5" w14:paraId="25FED015" w14:textId="219D6424" w:rsidTr="00E16D44">
        <w:tc>
          <w:tcPr>
            <w:tcW w:w="2972" w:type="dxa"/>
          </w:tcPr>
          <w:p w14:paraId="4817AD49" w14:textId="452E35C0" w:rsidR="003760E5" w:rsidRDefault="00E16D44" w:rsidP="00572A0B">
            <w:proofErr w:type="spellStart"/>
            <w:r w:rsidRPr="00E16D44">
              <w:t>Gewicht</w:t>
            </w:r>
            <w:proofErr w:type="spellEnd"/>
          </w:p>
        </w:tc>
        <w:tc>
          <w:tcPr>
            <w:tcW w:w="1985" w:type="dxa"/>
          </w:tcPr>
          <w:p w14:paraId="4F5FB710" w14:textId="5C9859FE" w:rsidR="003760E5" w:rsidRDefault="003760E5" w:rsidP="00572A0B">
            <w:r>
              <w:t>3</w:t>
            </w:r>
            <w:r w:rsidR="00821D02">
              <w:t>5</w:t>
            </w:r>
            <w:r>
              <w:t>kg</w:t>
            </w:r>
          </w:p>
        </w:tc>
        <w:tc>
          <w:tcPr>
            <w:tcW w:w="1985" w:type="dxa"/>
          </w:tcPr>
          <w:p w14:paraId="16733BF3" w14:textId="0CD95A92" w:rsidR="003760E5" w:rsidRDefault="003760E5" w:rsidP="00572A0B">
            <w:r>
              <w:t>0.2kg</w:t>
            </w:r>
          </w:p>
        </w:tc>
        <w:tc>
          <w:tcPr>
            <w:tcW w:w="2054" w:type="dxa"/>
          </w:tcPr>
          <w:p w14:paraId="2E17777F" w14:textId="0CE22436" w:rsidR="003760E5" w:rsidRDefault="003C6AB6" w:rsidP="00572A0B">
            <w:r>
              <w:t>2kg</w:t>
            </w:r>
          </w:p>
        </w:tc>
      </w:tr>
      <w:tr w:rsidR="003760E5" w14:paraId="6F08478A" w14:textId="55500260" w:rsidTr="00E16D44">
        <w:tc>
          <w:tcPr>
            <w:tcW w:w="2972" w:type="dxa"/>
          </w:tcPr>
          <w:p w14:paraId="0D11F4B4" w14:textId="1EAB42AB" w:rsidR="003760E5" w:rsidRDefault="00E16D44" w:rsidP="00572A0B">
            <w:proofErr w:type="spellStart"/>
            <w:r w:rsidRPr="00E16D44">
              <w:t>Menge</w:t>
            </w:r>
            <w:proofErr w:type="spellEnd"/>
            <w:r w:rsidRPr="00E16D44">
              <w:t xml:space="preserve"> pro Palette</w:t>
            </w:r>
          </w:p>
        </w:tc>
        <w:tc>
          <w:tcPr>
            <w:tcW w:w="1985" w:type="dxa"/>
          </w:tcPr>
          <w:p w14:paraId="04E562B4" w14:textId="6BC0C54E" w:rsidR="003760E5" w:rsidRDefault="00821D02" w:rsidP="00572A0B">
            <w:r>
              <w:t>30</w:t>
            </w:r>
          </w:p>
        </w:tc>
        <w:tc>
          <w:tcPr>
            <w:tcW w:w="1985" w:type="dxa"/>
          </w:tcPr>
          <w:p w14:paraId="7F8E0BD0" w14:textId="4C732579" w:rsidR="003760E5" w:rsidRDefault="003760E5" w:rsidP="00572A0B">
            <w:r>
              <w:t>100</w:t>
            </w:r>
          </w:p>
        </w:tc>
        <w:tc>
          <w:tcPr>
            <w:tcW w:w="2054" w:type="dxa"/>
          </w:tcPr>
          <w:p w14:paraId="79780266" w14:textId="4B21896E" w:rsidR="003760E5" w:rsidRDefault="003C6AB6" w:rsidP="00572A0B">
            <w:r>
              <w:t>100</w:t>
            </w:r>
          </w:p>
        </w:tc>
      </w:tr>
      <w:tr w:rsidR="003760E5" w14:paraId="675FBFA1" w14:textId="0C0107FB" w:rsidTr="00E16D44">
        <w:trPr>
          <w:trHeight w:val="198"/>
        </w:trPr>
        <w:tc>
          <w:tcPr>
            <w:tcW w:w="2972" w:type="dxa"/>
          </w:tcPr>
          <w:p w14:paraId="2BAD6328" w14:textId="7BF83096" w:rsidR="003760E5" w:rsidRDefault="00E16D44" w:rsidP="00572A0B">
            <w:proofErr w:type="spellStart"/>
            <w:r w:rsidRPr="00E16D44">
              <w:t>Farbe</w:t>
            </w:r>
            <w:proofErr w:type="spellEnd"/>
          </w:p>
        </w:tc>
        <w:tc>
          <w:tcPr>
            <w:tcW w:w="1985" w:type="dxa"/>
          </w:tcPr>
          <w:p w14:paraId="35C1D045" w14:textId="54DE851B" w:rsidR="003760E5" w:rsidRDefault="00E16D44" w:rsidP="00821D02">
            <w:r w:rsidRPr="00E16D44">
              <w:t>Schwarz / Grau</w:t>
            </w:r>
          </w:p>
        </w:tc>
        <w:tc>
          <w:tcPr>
            <w:tcW w:w="1985" w:type="dxa"/>
          </w:tcPr>
          <w:p w14:paraId="44769958" w14:textId="1418B7A3" w:rsidR="003760E5" w:rsidRDefault="00E16D44" w:rsidP="00572A0B">
            <w:r w:rsidRPr="00E16D44">
              <w:t>Silber</w:t>
            </w:r>
          </w:p>
        </w:tc>
        <w:tc>
          <w:tcPr>
            <w:tcW w:w="2054" w:type="dxa"/>
          </w:tcPr>
          <w:p w14:paraId="1E9BE4A7" w14:textId="39DCA726" w:rsidR="003760E5" w:rsidRDefault="00E16D44" w:rsidP="00572A0B">
            <w:r w:rsidRPr="00E16D44">
              <w:t>Silber</w:t>
            </w:r>
          </w:p>
        </w:tc>
      </w:tr>
    </w:tbl>
    <w:p w14:paraId="6D4BBE01" w14:textId="77777777" w:rsidR="00EC1BE5" w:rsidRDefault="00EC1BE5" w:rsidP="00065D7D">
      <w:pPr>
        <w:spacing w:after="0" w:line="240" w:lineRule="auto"/>
      </w:pPr>
    </w:p>
    <w:sectPr w:rsidR="00EC1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F40F7"/>
    <w:multiLevelType w:val="hybridMultilevel"/>
    <w:tmpl w:val="2B2A31DC"/>
    <w:lvl w:ilvl="0" w:tplc="1652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A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2A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8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8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B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4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7069532">
    <w:abstractNumId w:val="2"/>
  </w:num>
  <w:num w:numId="2" w16cid:durableId="1589004418">
    <w:abstractNumId w:val="0"/>
  </w:num>
  <w:num w:numId="3" w16cid:durableId="186990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C1"/>
    <w:rsid w:val="00065D7D"/>
    <w:rsid w:val="00244A8A"/>
    <w:rsid w:val="003760E5"/>
    <w:rsid w:val="003B0324"/>
    <w:rsid w:val="003C6AB6"/>
    <w:rsid w:val="004A0661"/>
    <w:rsid w:val="00512D7F"/>
    <w:rsid w:val="005A2820"/>
    <w:rsid w:val="00646F1C"/>
    <w:rsid w:val="007F5FF1"/>
    <w:rsid w:val="00821D02"/>
    <w:rsid w:val="009373A8"/>
    <w:rsid w:val="00BB7594"/>
    <w:rsid w:val="00BE3026"/>
    <w:rsid w:val="00E16D44"/>
    <w:rsid w:val="00EC1BE5"/>
    <w:rsid w:val="00E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7FBF"/>
  <w15:chartTrackingRefBased/>
  <w15:docId w15:val="{8AD46531-98CE-4DF4-9E1A-88259D8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B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D0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FC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06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759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EC1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63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790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1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22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6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7</cp:revision>
  <dcterms:created xsi:type="dcterms:W3CDTF">2022-03-31T15:26:00Z</dcterms:created>
  <dcterms:modified xsi:type="dcterms:W3CDTF">2023-04-11T14:29:00Z</dcterms:modified>
</cp:coreProperties>
</file>